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Task1</w:t>
      </w:r>
    </w:p>
    <w:p w:rsidR="00000000" w:rsidDel="00000000" w:rsidP="00000000" w:rsidRDefault="00000000" w:rsidRPr="00000000" w14:paraId="00000002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1257300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Task2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63700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Task3</w:t>
      </w:r>
    </w:p>
    <w:p w:rsidR="00000000" w:rsidDel="00000000" w:rsidP="00000000" w:rsidRDefault="00000000" w:rsidRPr="00000000" w14:paraId="00000006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1905000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Task4</w:t>
      </w:r>
    </w:p>
    <w:p w:rsidR="00000000" w:rsidDel="00000000" w:rsidP="00000000" w:rsidRDefault="00000000" w:rsidRPr="00000000" w14:paraId="00000008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22098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Task5</w:t>
      </w:r>
    </w:p>
    <w:p w:rsidR="00000000" w:rsidDel="00000000" w:rsidP="00000000" w:rsidRDefault="00000000" w:rsidRPr="00000000" w14:paraId="0000000A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28956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Task6</w:t>
      </w:r>
    </w:p>
    <w:p w:rsidR="00000000" w:rsidDel="00000000" w:rsidP="00000000" w:rsidRDefault="00000000" w:rsidRPr="00000000" w14:paraId="0000000C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29464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Task7</w:t>
      </w:r>
    </w:p>
    <w:p w:rsidR="00000000" w:rsidDel="00000000" w:rsidP="00000000" w:rsidRDefault="00000000" w:rsidRPr="00000000" w14:paraId="0000000E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30861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Task8</w:t>
      </w:r>
    </w:p>
    <w:p w:rsidR="00000000" w:rsidDel="00000000" w:rsidP="00000000" w:rsidRDefault="00000000" w:rsidRPr="00000000" w14:paraId="00000010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3898900"/>
            <wp:effectExtent b="0" l="0" r="0" t="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Task9</w:t>
      </w:r>
    </w:p>
    <w:p w:rsidR="00000000" w:rsidDel="00000000" w:rsidP="00000000" w:rsidRDefault="00000000" w:rsidRPr="00000000" w14:paraId="00000012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21717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Task10</w:t>
      </w:r>
    </w:p>
    <w:p w:rsidR="00000000" w:rsidDel="00000000" w:rsidP="00000000" w:rsidRDefault="00000000" w:rsidRPr="00000000" w14:paraId="00000014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34544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Task11</w:t>
      </w:r>
    </w:p>
    <w:p w:rsidR="00000000" w:rsidDel="00000000" w:rsidP="00000000" w:rsidRDefault="00000000" w:rsidRPr="00000000" w14:paraId="00000016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2197100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Task12</w:t>
      </w:r>
    </w:p>
    <w:p w:rsidR="00000000" w:rsidDel="00000000" w:rsidP="00000000" w:rsidRDefault="00000000" w:rsidRPr="00000000" w14:paraId="00000018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21209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Task13</w:t>
      </w:r>
    </w:p>
    <w:p w:rsidR="00000000" w:rsidDel="00000000" w:rsidP="00000000" w:rsidRDefault="00000000" w:rsidRPr="00000000" w14:paraId="0000001A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3759200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Task14</w:t>
      </w:r>
    </w:p>
    <w:p w:rsidR="00000000" w:rsidDel="00000000" w:rsidP="00000000" w:rsidRDefault="00000000" w:rsidRPr="00000000" w14:paraId="0000001C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27178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Task15</w:t>
      </w:r>
    </w:p>
    <w:p w:rsidR="00000000" w:rsidDel="00000000" w:rsidP="00000000" w:rsidRDefault="00000000" w:rsidRPr="00000000" w14:paraId="0000001E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2362200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  <w:sz w:val="21"/>
          <w:szCs w:val="2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Task17- What are the features of java8?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spacing w:after="0" w:afterAutospacing="0" w:before="220" w:lineRule="auto"/>
        <w:ind w:left="720" w:hanging="360"/>
        <w:rPr/>
      </w:pPr>
      <w:r w:rsidDel="00000000" w:rsidR="00000000" w:rsidRPr="00000000">
        <w:rPr>
          <w:sz w:val="21"/>
          <w:szCs w:val="21"/>
          <w:rtl w:val="0"/>
        </w:rPr>
        <w:t xml:space="preserve">Lambda Expressions: Simplify code with concise syntax.</w:t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sz w:val="21"/>
          <w:szCs w:val="21"/>
          <w:rtl w:val="0"/>
        </w:rPr>
        <w:t xml:space="preserve">Stream API: Efficient data processing.</w:t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sz w:val="21"/>
          <w:szCs w:val="21"/>
          <w:rtl w:val="0"/>
        </w:rPr>
        <w:t xml:space="preserve">Optional Class: Avoid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rtl w:val="0"/>
        </w:rPr>
        <w:t xml:space="preserve">NullPointerException</w:t>
      </w:r>
      <w:r w:rsidDel="00000000" w:rsidR="00000000" w:rsidRPr="00000000">
        <w:rPr>
          <w:sz w:val="21"/>
          <w:szCs w:val="21"/>
          <w:rtl w:val="0"/>
        </w:rPr>
        <w:t xml:space="preserve">.</w:t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sz w:val="21"/>
          <w:szCs w:val="21"/>
          <w:rtl w:val="0"/>
        </w:rPr>
        <w:t xml:space="preserve">New Date and Time API: Better date/time handling.</w:t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spacing w:after="220" w:before="0" w:beforeAutospacing="0" w:lineRule="auto"/>
        <w:ind w:left="720" w:hanging="360"/>
        <w:rPr/>
      </w:pPr>
      <w:r w:rsidDel="00000000" w:rsidR="00000000" w:rsidRPr="00000000">
        <w:rPr>
          <w:sz w:val="21"/>
          <w:szCs w:val="21"/>
          <w:rtl w:val="0"/>
        </w:rPr>
        <w:t xml:space="preserve">Default Methods: Interfaces with method implementations.</w:t>
      </w:r>
    </w:p>
    <w:p w:rsidR="00000000" w:rsidDel="00000000" w:rsidP="00000000" w:rsidRDefault="00000000" w:rsidRPr="00000000" w14:paraId="00000025">
      <w:pPr>
        <w:spacing w:after="220" w:before="220" w:lineRule="auto"/>
        <w:ind w:left="0" w:firstLine="0"/>
        <w:rPr>
          <w:b w:val="1"/>
          <w:sz w:val="21"/>
          <w:szCs w:val="21"/>
          <w:u w:val="single"/>
        </w:rPr>
      </w:pPr>
      <w:r w:rsidDel="00000000" w:rsidR="00000000" w:rsidRPr="00000000">
        <w:rPr>
          <w:b w:val="1"/>
          <w:sz w:val="21"/>
          <w:szCs w:val="21"/>
          <w:u w:val="single"/>
          <w:rtl w:val="0"/>
        </w:rPr>
        <w:t xml:space="preserve">Task18</w:t>
      </w:r>
    </w:p>
    <w:p w:rsidR="00000000" w:rsidDel="00000000" w:rsidP="00000000" w:rsidRDefault="00000000" w:rsidRPr="00000000" w14:paraId="00000026">
      <w:pPr>
        <w:spacing w:after="220" w:before="220" w:lineRule="auto"/>
        <w:ind w:left="0" w:firstLine="0"/>
        <w:rPr>
          <w:b w:val="1"/>
          <w:sz w:val="21"/>
          <w:szCs w:val="21"/>
          <w:u w:val="single"/>
        </w:rPr>
      </w:pPr>
      <w:r w:rsidDel="00000000" w:rsidR="00000000" w:rsidRPr="00000000">
        <w:rPr>
          <w:b w:val="1"/>
          <w:sz w:val="21"/>
          <w:szCs w:val="21"/>
          <w:u w:val="single"/>
        </w:rPr>
        <w:drawing>
          <wp:inline distB="114300" distT="114300" distL="114300" distR="114300">
            <wp:extent cx="5943600" cy="378460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20" w:before="220" w:lineRule="auto"/>
        <w:ind w:left="0" w:firstLine="0"/>
        <w:rPr>
          <w:b w:val="1"/>
          <w:sz w:val="21"/>
          <w:szCs w:val="21"/>
          <w:u w:val="single"/>
        </w:rPr>
      </w:pPr>
      <w:r w:rsidDel="00000000" w:rsidR="00000000" w:rsidRPr="00000000">
        <w:rPr>
          <w:b w:val="1"/>
          <w:sz w:val="21"/>
          <w:szCs w:val="21"/>
          <w:u w:val="single"/>
        </w:rPr>
        <w:drawing>
          <wp:inline distB="114300" distT="114300" distL="114300" distR="114300">
            <wp:extent cx="5943600" cy="6108700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20" w:before="220" w:lineRule="auto"/>
        <w:ind w:left="0" w:firstLine="0"/>
        <w:rPr>
          <w:b w:val="1"/>
          <w:sz w:val="21"/>
          <w:szCs w:val="21"/>
          <w:u w:val="single"/>
        </w:rPr>
      </w:pPr>
      <w:r w:rsidDel="00000000" w:rsidR="00000000" w:rsidRPr="00000000">
        <w:rPr>
          <w:b w:val="1"/>
          <w:sz w:val="21"/>
          <w:szCs w:val="21"/>
          <w:u w:val="single"/>
        </w:rPr>
        <w:drawing>
          <wp:inline distB="114300" distT="114300" distL="114300" distR="114300">
            <wp:extent cx="5943600" cy="3657600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20" w:before="220" w:lineRule="auto"/>
        <w:ind w:left="0" w:firstLine="0"/>
        <w:rPr>
          <w:b w:val="1"/>
          <w:sz w:val="21"/>
          <w:szCs w:val="21"/>
          <w:u w:val="single"/>
        </w:rPr>
      </w:pPr>
      <w:r w:rsidDel="00000000" w:rsidR="00000000" w:rsidRPr="00000000">
        <w:rPr>
          <w:b w:val="1"/>
          <w:sz w:val="21"/>
          <w:szCs w:val="21"/>
          <w:u w:val="single"/>
          <w:rtl w:val="0"/>
        </w:rPr>
        <w:t xml:space="preserve">STREAMS-Task1</w:t>
      </w:r>
    </w:p>
    <w:p w:rsidR="00000000" w:rsidDel="00000000" w:rsidP="00000000" w:rsidRDefault="00000000" w:rsidRPr="00000000" w14:paraId="0000002A">
      <w:pPr>
        <w:spacing w:after="220" w:before="220" w:lineRule="auto"/>
        <w:ind w:left="0" w:firstLine="0"/>
        <w:rPr>
          <w:b w:val="1"/>
          <w:sz w:val="21"/>
          <w:szCs w:val="21"/>
          <w:u w:val="single"/>
        </w:rPr>
      </w:pPr>
      <w:r w:rsidDel="00000000" w:rsidR="00000000" w:rsidRPr="00000000">
        <w:rPr>
          <w:b w:val="1"/>
          <w:sz w:val="21"/>
          <w:szCs w:val="21"/>
          <w:u w:val="single"/>
        </w:rPr>
        <w:drawing>
          <wp:inline distB="114300" distT="114300" distL="114300" distR="114300">
            <wp:extent cx="5943600" cy="2336800"/>
            <wp:effectExtent b="0" l="0" r="0" t="0"/>
            <wp:docPr id="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20" w:before="220" w:lineRule="auto"/>
        <w:ind w:left="0" w:firstLine="0"/>
        <w:rPr>
          <w:b w:val="1"/>
          <w:sz w:val="21"/>
          <w:szCs w:val="21"/>
          <w:u w:val="single"/>
        </w:rPr>
      </w:pPr>
      <w:r w:rsidDel="00000000" w:rsidR="00000000" w:rsidRPr="00000000">
        <w:rPr>
          <w:b w:val="1"/>
          <w:sz w:val="21"/>
          <w:szCs w:val="21"/>
          <w:u w:val="single"/>
          <w:rtl w:val="0"/>
        </w:rPr>
        <w:t xml:space="preserve">Task2</w:t>
      </w:r>
    </w:p>
    <w:p w:rsidR="00000000" w:rsidDel="00000000" w:rsidP="00000000" w:rsidRDefault="00000000" w:rsidRPr="00000000" w14:paraId="0000002C">
      <w:pPr>
        <w:spacing w:after="220" w:before="220" w:lineRule="auto"/>
        <w:ind w:left="0" w:firstLine="0"/>
        <w:rPr>
          <w:b w:val="1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20" w:before="220" w:lineRule="auto"/>
        <w:ind w:left="0" w:firstLine="0"/>
        <w:rPr>
          <w:b w:val="1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20" w:before="220" w:lineRule="auto"/>
        <w:ind w:left="0" w:firstLine="0"/>
        <w:rPr>
          <w:b w:val="1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20" w:before="220" w:lineRule="auto"/>
        <w:ind w:left="0" w:firstLine="0"/>
        <w:rPr>
          <w:b w:val="1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20" w:before="220" w:lineRule="auto"/>
        <w:ind w:left="0" w:firstLine="0"/>
        <w:rPr>
          <w:b w:val="1"/>
          <w:sz w:val="21"/>
          <w:szCs w:val="21"/>
          <w:u w:val="single"/>
        </w:rPr>
      </w:pPr>
      <w:r w:rsidDel="00000000" w:rsidR="00000000" w:rsidRPr="00000000">
        <w:rPr>
          <w:b w:val="1"/>
          <w:sz w:val="21"/>
          <w:szCs w:val="21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20" w:before="220" w:lineRule="auto"/>
        <w:ind w:left="0" w:firstLine="0"/>
        <w:rPr>
          <w:b w:val="1"/>
          <w:sz w:val="21"/>
          <w:szCs w:val="21"/>
          <w:u w:val="single"/>
        </w:rPr>
      </w:pPr>
      <w:r w:rsidDel="00000000" w:rsidR="00000000" w:rsidRPr="00000000">
        <w:rPr>
          <w:b w:val="1"/>
          <w:sz w:val="21"/>
          <w:szCs w:val="21"/>
          <w:u w:val="single"/>
          <w:rtl w:val="0"/>
        </w:rPr>
        <w:t xml:space="preserve">Task3</w:t>
      </w:r>
    </w:p>
    <w:p w:rsidR="00000000" w:rsidDel="00000000" w:rsidP="00000000" w:rsidRDefault="00000000" w:rsidRPr="00000000" w14:paraId="00000032">
      <w:pPr>
        <w:spacing w:after="220" w:before="220" w:lineRule="auto"/>
        <w:ind w:left="0" w:firstLine="0"/>
        <w:rPr>
          <w:b w:val="1"/>
          <w:sz w:val="21"/>
          <w:szCs w:val="21"/>
          <w:u w:val="single"/>
        </w:rPr>
      </w:pPr>
      <w:r w:rsidDel="00000000" w:rsidR="00000000" w:rsidRPr="00000000">
        <w:rPr>
          <w:b w:val="1"/>
          <w:sz w:val="21"/>
          <w:szCs w:val="21"/>
          <w:u w:val="single"/>
        </w:rPr>
        <w:drawing>
          <wp:inline distB="114300" distT="114300" distL="114300" distR="114300">
            <wp:extent cx="5943600" cy="34163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220" w:before="220" w:lineRule="auto"/>
        <w:ind w:left="0" w:firstLine="0"/>
        <w:rPr>
          <w:b w:val="1"/>
          <w:sz w:val="21"/>
          <w:szCs w:val="21"/>
          <w:u w:val="single"/>
        </w:rPr>
      </w:pPr>
      <w:r w:rsidDel="00000000" w:rsidR="00000000" w:rsidRPr="00000000">
        <w:rPr>
          <w:b w:val="1"/>
          <w:sz w:val="21"/>
          <w:szCs w:val="21"/>
          <w:u w:val="single"/>
          <w:rtl w:val="0"/>
        </w:rPr>
        <w:t xml:space="preserve">Task3-ADD ON</w:t>
      </w:r>
    </w:p>
    <w:p w:rsidR="00000000" w:rsidDel="00000000" w:rsidP="00000000" w:rsidRDefault="00000000" w:rsidRPr="00000000" w14:paraId="00000034">
      <w:pPr>
        <w:spacing w:after="220" w:before="220" w:lineRule="auto"/>
        <w:ind w:left="0" w:firstLine="0"/>
        <w:rPr>
          <w:b w:val="1"/>
          <w:sz w:val="21"/>
          <w:szCs w:val="21"/>
          <w:u w:val="single"/>
        </w:rPr>
      </w:pPr>
      <w:r w:rsidDel="00000000" w:rsidR="00000000" w:rsidRPr="00000000">
        <w:rPr>
          <w:b w:val="1"/>
          <w:sz w:val="21"/>
          <w:szCs w:val="21"/>
          <w:u w:val="single"/>
        </w:rPr>
        <w:drawing>
          <wp:inline distB="114300" distT="114300" distL="114300" distR="114300">
            <wp:extent cx="5943600" cy="3771900"/>
            <wp:effectExtent b="0" l="0" r="0" t="0"/>
            <wp:docPr id="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220" w:before="220" w:lineRule="auto"/>
        <w:ind w:left="0" w:firstLine="0"/>
        <w:rPr>
          <w:b w:val="1"/>
          <w:sz w:val="21"/>
          <w:szCs w:val="21"/>
          <w:u w:val="single"/>
        </w:rPr>
      </w:pPr>
      <w:r w:rsidDel="00000000" w:rsidR="00000000" w:rsidRPr="00000000">
        <w:rPr>
          <w:b w:val="1"/>
          <w:sz w:val="21"/>
          <w:szCs w:val="21"/>
          <w:u w:val="single"/>
          <w:rtl w:val="0"/>
        </w:rPr>
        <w:t xml:space="preserve">Task4</w:t>
      </w:r>
    </w:p>
    <w:p w:rsidR="00000000" w:rsidDel="00000000" w:rsidP="00000000" w:rsidRDefault="00000000" w:rsidRPr="00000000" w14:paraId="00000036">
      <w:pPr>
        <w:spacing w:after="220" w:before="220" w:lineRule="auto"/>
        <w:ind w:left="0" w:firstLine="0"/>
        <w:rPr>
          <w:b w:val="1"/>
          <w:sz w:val="21"/>
          <w:szCs w:val="21"/>
          <w:u w:val="single"/>
        </w:rPr>
      </w:pPr>
      <w:r w:rsidDel="00000000" w:rsidR="00000000" w:rsidRPr="00000000">
        <w:rPr>
          <w:b w:val="1"/>
          <w:sz w:val="21"/>
          <w:szCs w:val="21"/>
          <w:u w:val="single"/>
        </w:rPr>
        <w:drawing>
          <wp:inline distB="114300" distT="114300" distL="114300" distR="114300">
            <wp:extent cx="5943600" cy="39751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220" w:before="220" w:lineRule="auto"/>
        <w:ind w:left="0" w:firstLine="0"/>
        <w:rPr>
          <w:b w:val="1"/>
          <w:sz w:val="21"/>
          <w:szCs w:val="21"/>
          <w:u w:val="single"/>
        </w:rPr>
      </w:pPr>
      <w:r w:rsidDel="00000000" w:rsidR="00000000" w:rsidRPr="00000000">
        <w:rPr>
          <w:b w:val="1"/>
          <w:sz w:val="21"/>
          <w:szCs w:val="21"/>
          <w:u w:val="single"/>
        </w:rPr>
        <w:drawing>
          <wp:inline distB="114300" distT="114300" distL="114300" distR="114300">
            <wp:extent cx="5943600" cy="4978400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220" w:before="220" w:lineRule="auto"/>
        <w:ind w:left="0" w:firstLine="0"/>
        <w:rPr>
          <w:b w:val="1"/>
          <w:sz w:val="21"/>
          <w:szCs w:val="21"/>
          <w:u w:val="single"/>
        </w:rPr>
      </w:pPr>
      <w:r w:rsidDel="00000000" w:rsidR="00000000" w:rsidRPr="00000000">
        <w:rPr>
          <w:b w:val="1"/>
          <w:sz w:val="21"/>
          <w:szCs w:val="21"/>
          <w:u w:val="single"/>
          <w:rtl w:val="0"/>
        </w:rPr>
        <w:t xml:space="preserve">Task5</w:t>
      </w:r>
    </w:p>
    <w:p w:rsidR="00000000" w:rsidDel="00000000" w:rsidP="00000000" w:rsidRDefault="00000000" w:rsidRPr="00000000" w14:paraId="00000039">
      <w:pPr>
        <w:spacing w:after="220" w:before="220" w:lineRule="auto"/>
        <w:ind w:left="0" w:firstLine="0"/>
        <w:rPr>
          <w:b w:val="1"/>
          <w:sz w:val="21"/>
          <w:szCs w:val="21"/>
          <w:u w:val="single"/>
        </w:rPr>
      </w:pPr>
      <w:r w:rsidDel="00000000" w:rsidR="00000000" w:rsidRPr="00000000">
        <w:rPr>
          <w:b w:val="1"/>
          <w:sz w:val="21"/>
          <w:szCs w:val="21"/>
          <w:u w:val="single"/>
        </w:rPr>
        <w:drawing>
          <wp:inline distB="114300" distT="114300" distL="114300" distR="114300">
            <wp:extent cx="5943600" cy="39243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20" w:before="220" w:lineRule="auto"/>
        <w:ind w:left="0" w:firstLine="0"/>
        <w:rPr>
          <w:b w:val="1"/>
          <w:sz w:val="21"/>
          <w:szCs w:val="21"/>
          <w:u w:val="single"/>
        </w:rPr>
      </w:pPr>
      <w:r w:rsidDel="00000000" w:rsidR="00000000" w:rsidRPr="00000000">
        <w:rPr>
          <w:b w:val="1"/>
          <w:sz w:val="21"/>
          <w:szCs w:val="21"/>
          <w:u w:val="single"/>
          <w:rtl w:val="0"/>
        </w:rPr>
        <w:t xml:space="preserve">Task6</w:t>
      </w:r>
    </w:p>
    <w:p w:rsidR="00000000" w:rsidDel="00000000" w:rsidP="00000000" w:rsidRDefault="00000000" w:rsidRPr="00000000" w14:paraId="0000003B">
      <w:pPr>
        <w:spacing w:after="220" w:before="220" w:lineRule="auto"/>
        <w:ind w:left="0" w:firstLine="0"/>
        <w:rPr>
          <w:b w:val="1"/>
          <w:sz w:val="21"/>
          <w:szCs w:val="21"/>
          <w:u w:val="single"/>
        </w:rPr>
      </w:pPr>
      <w:r w:rsidDel="00000000" w:rsidR="00000000" w:rsidRPr="00000000">
        <w:rPr>
          <w:b w:val="1"/>
          <w:sz w:val="21"/>
          <w:szCs w:val="21"/>
          <w:u w:val="single"/>
        </w:rPr>
        <w:drawing>
          <wp:inline distB="114300" distT="114300" distL="114300" distR="114300">
            <wp:extent cx="5943600" cy="28448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20" w:before="220" w:lineRule="auto"/>
        <w:ind w:left="0" w:firstLine="0"/>
        <w:rPr>
          <w:b w:val="1"/>
          <w:sz w:val="21"/>
          <w:szCs w:val="21"/>
          <w:u w:val="single"/>
        </w:rPr>
      </w:pPr>
      <w:r w:rsidDel="00000000" w:rsidR="00000000" w:rsidRPr="00000000">
        <w:rPr>
          <w:b w:val="1"/>
          <w:sz w:val="21"/>
          <w:szCs w:val="21"/>
          <w:u w:val="single"/>
          <w:rtl w:val="0"/>
        </w:rPr>
        <w:t xml:space="preserve">Task7</w:t>
      </w:r>
    </w:p>
    <w:p w:rsidR="00000000" w:rsidDel="00000000" w:rsidP="00000000" w:rsidRDefault="00000000" w:rsidRPr="00000000" w14:paraId="0000003D">
      <w:pPr>
        <w:spacing w:after="220" w:before="220" w:lineRule="auto"/>
        <w:ind w:left="0" w:firstLine="0"/>
        <w:rPr>
          <w:b w:val="1"/>
          <w:sz w:val="21"/>
          <w:szCs w:val="21"/>
          <w:u w:val="single"/>
        </w:rPr>
      </w:pPr>
      <w:r w:rsidDel="00000000" w:rsidR="00000000" w:rsidRPr="00000000">
        <w:rPr>
          <w:b w:val="1"/>
          <w:sz w:val="21"/>
          <w:szCs w:val="21"/>
          <w:u w:val="single"/>
        </w:rPr>
        <w:drawing>
          <wp:inline distB="114300" distT="114300" distL="114300" distR="114300">
            <wp:extent cx="5943600" cy="2933700"/>
            <wp:effectExtent b="0" l="0" r="0" t="0"/>
            <wp:docPr id="1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220" w:before="220" w:lineRule="auto"/>
        <w:ind w:left="0" w:firstLine="0"/>
        <w:rPr>
          <w:b w:val="1"/>
          <w:sz w:val="21"/>
          <w:szCs w:val="21"/>
          <w:u w:val="single"/>
        </w:rPr>
      </w:pPr>
      <w:r w:rsidDel="00000000" w:rsidR="00000000" w:rsidRPr="00000000">
        <w:rPr>
          <w:b w:val="1"/>
          <w:sz w:val="21"/>
          <w:szCs w:val="21"/>
          <w:u w:val="single"/>
          <w:rtl w:val="0"/>
        </w:rPr>
        <w:t xml:space="preserve">Task8</w:t>
      </w:r>
    </w:p>
    <w:p w:rsidR="00000000" w:rsidDel="00000000" w:rsidP="00000000" w:rsidRDefault="00000000" w:rsidRPr="00000000" w14:paraId="0000003F">
      <w:pPr>
        <w:spacing w:after="220" w:before="220" w:lineRule="auto"/>
        <w:ind w:left="0" w:firstLine="0"/>
        <w:rPr>
          <w:b w:val="1"/>
          <w:sz w:val="21"/>
          <w:szCs w:val="21"/>
          <w:u w:val="single"/>
        </w:rPr>
      </w:pPr>
      <w:r w:rsidDel="00000000" w:rsidR="00000000" w:rsidRPr="00000000">
        <w:rPr>
          <w:b w:val="1"/>
          <w:sz w:val="21"/>
          <w:szCs w:val="21"/>
          <w:u w:val="single"/>
        </w:rPr>
        <w:drawing>
          <wp:inline distB="114300" distT="114300" distL="114300" distR="114300">
            <wp:extent cx="5943600" cy="2565400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20" w:before="220" w:lineRule="auto"/>
        <w:ind w:left="0" w:firstLine="0"/>
        <w:rPr>
          <w:b w:val="1"/>
          <w:sz w:val="21"/>
          <w:szCs w:val="21"/>
          <w:u w:val="single"/>
        </w:rPr>
      </w:pPr>
      <w:r w:rsidDel="00000000" w:rsidR="00000000" w:rsidRPr="00000000">
        <w:rPr>
          <w:b w:val="1"/>
          <w:sz w:val="21"/>
          <w:szCs w:val="21"/>
          <w:u w:val="single"/>
          <w:rtl w:val="0"/>
        </w:rPr>
        <w:t xml:space="preserve">Task9</w:t>
      </w:r>
    </w:p>
    <w:p w:rsidR="00000000" w:rsidDel="00000000" w:rsidP="00000000" w:rsidRDefault="00000000" w:rsidRPr="00000000" w14:paraId="00000041">
      <w:pPr>
        <w:spacing w:after="220" w:before="220" w:lineRule="auto"/>
        <w:ind w:left="0" w:firstLine="0"/>
        <w:rPr>
          <w:b w:val="1"/>
          <w:sz w:val="21"/>
          <w:szCs w:val="21"/>
          <w:u w:val="single"/>
        </w:rPr>
      </w:pPr>
      <w:r w:rsidDel="00000000" w:rsidR="00000000" w:rsidRPr="00000000">
        <w:rPr>
          <w:b w:val="1"/>
          <w:sz w:val="21"/>
          <w:szCs w:val="21"/>
          <w:u w:val="single"/>
        </w:rPr>
        <w:drawing>
          <wp:inline distB="114300" distT="114300" distL="114300" distR="114300">
            <wp:extent cx="5943600" cy="2794000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220" w:before="220" w:lineRule="auto"/>
        <w:ind w:left="0" w:firstLine="0"/>
        <w:rPr>
          <w:b w:val="1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220" w:before="220" w:lineRule="auto"/>
        <w:ind w:left="0" w:firstLine="0"/>
        <w:rPr>
          <w:b w:val="1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20" w:before="220" w:lineRule="auto"/>
        <w:ind w:left="0" w:firstLine="0"/>
        <w:rPr>
          <w:b w:val="1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20" w:before="220" w:lineRule="auto"/>
        <w:ind w:left="0" w:firstLine="0"/>
        <w:rPr>
          <w:b w:val="1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220" w:before="220" w:lineRule="auto"/>
        <w:ind w:left="0" w:firstLine="0"/>
        <w:rPr>
          <w:b w:val="1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220" w:before="220" w:line="342.85714285714283" w:lineRule="auto"/>
        <w:rPr>
          <w:b w:val="1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22" Type="http://schemas.openxmlformats.org/officeDocument/2006/relationships/image" Target="media/image15.png"/><Relationship Id="rId21" Type="http://schemas.openxmlformats.org/officeDocument/2006/relationships/image" Target="media/image24.png"/><Relationship Id="rId24" Type="http://schemas.openxmlformats.org/officeDocument/2006/relationships/image" Target="media/image20.png"/><Relationship Id="rId23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26" Type="http://schemas.openxmlformats.org/officeDocument/2006/relationships/image" Target="media/image11.png"/><Relationship Id="rId25" Type="http://schemas.openxmlformats.org/officeDocument/2006/relationships/image" Target="media/image25.png"/><Relationship Id="rId28" Type="http://schemas.openxmlformats.org/officeDocument/2006/relationships/image" Target="media/image7.png"/><Relationship Id="rId27" Type="http://schemas.openxmlformats.org/officeDocument/2006/relationships/image" Target="media/image26.png"/><Relationship Id="rId5" Type="http://schemas.openxmlformats.org/officeDocument/2006/relationships/styles" Target="styles.xml"/><Relationship Id="rId6" Type="http://schemas.openxmlformats.org/officeDocument/2006/relationships/image" Target="media/image13.png"/><Relationship Id="rId29" Type="http://schemas.openxmlformats.org/officeDocument/2006/relationships/image" Target="media/image18.png"/><Relationship Id="rId7" Type="http://schemas.openxmlformats.org/officeDocument/2006/relationships/image" Target="media/image29.png"/><Relationship Id="rId8" Type="http://schemas.openxmlformats.org/officeDocument/2006/relationships/image" Target="media/image27.png"/><Relationship Id="rId31" Type="http://schemas.openxmlformats.org/officeDocument/2006/relationships/image" Target="media/image14.png"/><Relationship Id="rId30" Type="http://schemas.openxmlformats.org/officeDocument/2006/relationships/image" Target="media/image10.png"/><Relationship Id="rId11" Type="http://schemas.openxmlformats.org/officeDocument/2006/relationships/image" Target="media/image12.png"/><Relationship Id="rId33" Type="http://schemas.openxmlformats.org/officeDocument/2006/relationships/image" Target="media/image3.png"/><Relationship Id="rId10" Type="http://schemas.openxmlformats.org/officeDocument/2006/relationships/image" Target="media/image8.png"/><Relationship Id="rId32" Type="http://schemas.openxmlformats.org/officeDocument/2006/relationships/image" Target="media/image19.png"/><Relationship Id="rId13" Type="http://schemas.openxmlformats.org/officeDocument/2006/relationships/image" Target="media/image28.png"/><Relationship Id="rId12" Type="http://schemas.openxmlformats.org/officeDocument/2006/relationships/image" Target="media/image4.png"/><Relationship Id="rId34" Type="http://schemas.openxmlformats.org/officeDocument/2006/relationships/image" Target="media/image23.png"/><Relationship Id="rId15" Type="http://schemas.openxmlformats.org/officeDocument/2006/relationships/image" Target="media/image22.png"/><Relationship Id="rId14" Type="http://schemas.openxmlformats.org/officeDocument/2006/relationships/image" Target="media/image2.png"/><Relationship Id="rId17" Type="http://schemas.openxmlformats.org/officeDocument/2006/relationships/image" Target="media/image6.png"/><Relationship Id="rId16" Type="http://schemas.openxmlformats.org/officeDocument/2006/relationships/image" Target="media/image16.png"/><Relationship Id="rId19" Type="http://schemas.openxmlformats.org/officeDocument/2006/relationships/image" Target="media/image21.png"/><Relationship Id="rId1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